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36"/>
          <w:lang w:eastAsia="zh-CN"/>
        </w:rPr>
      </w:pPr>
      <w:bookmarkStart w:id="0" w:name="_GoBack"/>
      <w:bookmarkEnd w:id="0"/>
      <w:r>
        <w:rPr>
          <w:rFonts w:hint="eastAsia" w:ascii="黑体" w:hAnsi="黑体" w:eastAsia="黑体" w:cs="黑体"/>
          <w:b/>
          <w:bCs/>
          <w:sz w:val="28"/>
          <w:szCs w:val="36"/>
          <w:lang w:eastAsia="zh-CN"/>
        </w:rPr>
        <w:t>申请办理《外国人来华签证邀请函》所需材料清单</w:t>
      </w:r>
    </w:p>
    <w:tbl>
      <w:tblPr>
        <w:tblStyle w:val="4"/>
        <w:tblpPr w:leftFromText="180" w:rightFromText="180" w:vertAnchor="text" w:horzAnchor="page" w:tblpX="1120" w:tblpY="189"/>
        <w:tblOverlap w:val="never"/>
        <w:tblW w:w="9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3054"/>
        <w:gridCol w:w="5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b/>
                <w:bCs/>
                <w:vertAlign w:val="baseline"/>
                <w:lang w:eastAsia="zh-CN"/>
              </w:rPr>
            </w:pPr>
            <w:r>
              <w:rPr>
                <w:rFonts w:hint="eastAsia"/>
                <w:b/>
                <w:bCs/>
                <w:vertAlign w:val="baseline"/>
                <w:lang w:eastAsia="zh-CN"/>
              </w:rPr>
              <w:t>序号</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b/>
                <w:bCs/>
                <w:vertAlign w:val="baseline"/>
                <w:lang w:eastAsia="zh-CN"/>
              </w:rPr>
            </w:pPr>
            <w:r>
              <w:rPr>
                <w:rFonts w:hint="eastAsia"/>
                <w:b/>
                <w:bCs/>
                <w:vertAlign w:val="baseline"/>
                <w:lang w:eastAsia="zh-CN"/>
              </w:rPr>
              <w:t>材料名称</w:t>
            </w:r>
          </w:p>
        </w:tc>
        <w:tc>
          <w:tcPr>
            <w:tcW w:w="591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b/>
                <w:bCs/>
                <w:vertAlign w:val="baseline"/>
                <w:lang w:eastAsia="zh-CN"/>
              </w:rPr>
            </w:pPr>
            <w:r>
              <w:rPr>
                <w:rFonts w:hint="eastAsia"/>
                <w:b/>
                <w:bCs/>
                <w:vertAlign w:val="baseline"/>
                <w:lang w:eastAsia="zh-CN"/>
              </w:rPr>
              <w:t>材料清单及要求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vertAlign w:val="baseline"/>
                <w:lang w:val="en-US" w:eastAsia="zh-CN"/>
              </w:rPr>
            </w:pPr>
            <w:r>
              <w:rPr>
                <w:rFonts w:hint="eastAsia"/>
                <w:vertAlign w:val="baseline"/>
                <w:lang w:val="en-US" w:eastAsia="zh-CN"/>
              </w:rPr>
              <w:t>1</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vertAlign w:val="baseline"/>
                <w:lang w:eastAsia="zh-CN"/>
              </w:rPr>
            </w:pPr>
            <w:r>
              <w:rPr>
                <w:rFonts w:hint="eastAsia"/>
                <w:vertAlign w:val="baseline"/>
                <w:lang w:eastAsia="zh-CN"/>
              </w:rPr>
              <w:t>《外国人来华签证邀请函申请表》</w:t>
            </w:r>
          </w:p>
        </w:tc>
        <w:tc>
          <w:tcPr>
            <w:tcW w:w="591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vertAlign w:val="baseline"/>
                <w:lang w:val="en-US" w:eastAsia="zh-CN"/>
              </w:rPr>
            </w:pPr>
            <w:r>
              <w:rPr>
                <w:rFonts w:hint="eastAsia"/>
                <w:vertAlign w:val="baseline"/>
                <w:lang w:val="en-US" w:eastAsia="zh-CN"/>
              </w:rPr>
              <w:t>A.填写《外国人来华签证邀请函申请表》，每张表可填写两名被邀请人信息；B.需在“邀请单位（中文）”处加盖单位公章；C.《申请表》中“申请签证地点”为中国驻外使、领馆或驻香港、澳门特派员公署，被邀请人只能前往邀请函中所填写地点办理签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vertAlign w:val="baseline"/>
                <w:lang w:val="en-US" w:eastAsia="zh-CN"/>
              </w:rPr>
            </w:pPr>
            <w:r>
              <w:rPr>
                <w:rFonts w:hint="eastAsia"/>
                <w:vertAlign w:val="baseline"/>
                <w:lang w:val="en-US" w:eastAsia="zh-CN"/>
              </w:rPr>
              <w:t>2</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vertAlign w:val="baseline"/>
                <w:lang w:eastAsia="zh-CN"/>
              </w:rPr>
            </w:pPr>
            <w:r>
              <w:rPr>
                <w:rFonts w:hint="eastAsia"/>
                <w:vertAlign w:val="baseline"/>
                <w:lang w:eastAsia="zh-CN"/>
              </w:rPr>
              <w:t>邀请外国人来华情况说明</w:t>
            </w:r>
          </w:p>
        </w:tc>
        <w:tc>
          <w:tcPr>
            <w:tcW w:w="591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vertAlign w:val="baseline"/>
                <w:lang w:val="en-US" w:eastAsia="zh-CN"/>
              </w:rPr>
            </w:pPr>
            <w:r>
              <w:rPr>
                <w:rFonts w:hint="eastAsia"/>
                <w:vertAlign w:val="baseline"/>
                <w:lang w:val="en-US" w:eastAsia="zh-CN"/>
              </w:rPr>
              <w:t>A.用申请单位公函纸书写并加盖公章；B.内容包括邀请单位基本情况、被邀请人单位及个人基本信息、邀请目的等。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vertAlign w:val="baseline"/>
                <w:lang w:val="en-US" w:eastAsia="zh-CN"/>
              </w:rPr>
            </w:pPr>
            <w:r>
              <w:rPr>
                <w:rFonts w:hint="eastAsia"/>
                <w:vertAlign w:val="baseline"/>
                <w:lang w:val="en-US" w:eastAsia="zh-CN"/>
              </w:rPr>
              <w:t>3</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vertAlign w:val="baseline"/>
                <w:lang w:eastAsia="zh-CN"/>
              </w:rPr>
            </w:pPr>
            <w:r>
              <w:rPr>
                <w:rFonts w:hint="eastAsia"/>
                <w:vertAlign w:val="baseline"/>
                <w:lang w:eastAsia="zh-CN"/>
              </w:rPr>
              <w:t>保证书</w:t>
            </w:r>
          </w:p>
        </w:tc>
        <w:tc>
          <w:tcPr>
            <w:tcW w:w="591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vertAlign w:val="baseline"/>
                <w:lang w:val="en-US" w:eastAsia="zh-CN"/>
              </w:rPr>
            </w:pPr>
            <w:r>
              <w:rPr>
                <w:rFonts w:hint="eastAsia"/>
                <w:vertAlign w:val="baseline"/>
                <w:lang w:val="en-US" w:eastAsia="zh-CN"/>
              </w:rPr>
              <w:t>A.内容包括：邀请单位所提供的材料真实有效；被邀请人在华期间产生的所有费用能够得到有效保证；邀请单位将敦促、监督被邀请人遵守中国法律法规，不从事与邀请目的无关的活动并按时离境，如被邀请人违反我国法律法规，则邀请单位将承担连带责任；B.须由邀请单位法人代表亲笔签名（或法人签章）并加盖单位公章；C.如邀请主体为个人，须本人亲笔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vertAlign w:val="baseline"/>
                <w:lang w:val="en-US" w:eastAsia="zh-CN"/>
              </w:rPr>
            </w:pPr>
            <w:r>
              <w:rPr>
                <w:rFonts w:hint="eastAsia"/>
                <w:vertAlign w:val="baseline"/>
                <w:lang w:val="en-US" w:eastAsia="zh-CN"/>
              </w:rPr>
              <w:t>4</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vertAlign w:val="baseline"/>
                <w:lang w:eastAsia="zh-CN"/>
              </w:rPr>
            </w:pPr>
            <w:r>
              <w:rPr>
                <w:rFonts w:hint="eastAsia"/>
                <w:vertAlign w:val="baseline"/>
                <w:lang w:eastAsia="zh-CN"/>
              </w:rPr>
              <w:t>邀请单位资质证明（党政机关、事业单位、公立学校无需提供）</w:t>
            </w:r>
          </w:p>
        </w:tc>
        <w:tc>
          <w:tcPr>
            <w:tcW w:w="591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vertAlign w:val="baseline"/>
                <w:lang w:val="en-US" w:eastAsia="zh-CN"/>
              </w:rPr>
            </w:pPr>
            <w:r>
              <w:rPr>
                <w:rFonts w:hint="eastAsia"/>
                <w:vertAlign w:val="baseline"/>
                <w:lang w:val="en-US" w:eastAsia="zh-CN"/>
              </w:rPr>
              <w:t>A.加载统一社会信用代码的登记证照复印件；B.办学许可证复印件（非公立学校）；C.如邀请主体为个人，需提供本人身份证或户口簿、护照等原件及复印件。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vertAlign w:val="baseline"/>
                <w:lang w:val="en-US" w:eastAsia="zh-CN"/>
              </w:rPr>
            </w:pPr>
            <w:r>
              <w:rPr>
                <w:rFonts w:hint="eastAsia"/>
                <w:vertAlign w:val="baseline"/>
                <w:lang w:val="en-US" w:eastAsia="zh-CN"/>
              </w:rPr>
              <w:t>5</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vertAlign w:val="baseline"/>
                <w:lang w:eastAsia="zh-CN"/>
              </w:rPr>
            </w:pPr>
            <w:r>
              <w:rPr>
                <w:rFonts w:hint="eastAsia"/>
                <w:vertAlign w:val="baseline"/>
                <w:lang w:eastAsia="zh-CN"/>
              </w:rPr>
              <w:t>被邀请人身份证明文件</w:t>
            </w:r>
          </w:p>
        </w:tc>
        <w:tc>
          <w:tcPr>
            <w:tcW w:w="5916" w:type="dxa"/>
            <w:noWrap w:val="0"/>
            <w:vAlign w:val="top"/>
          </w:tcPr>
          <w:p>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vertAlign w:val="baseline"/>
                <w:lang w:val="en-US" w:eastAsia="zh-CN"/>
              </w:rPr>
            </w:pPr>
            <w:r>
              <w:rPr>
                <w:rFonts w:hint="eastAsia" w:cs="Times New Roman"/>
                <w:kern w:val="2"/>
                <w:sz w:val="21"/>
                <w:szCs w:val="24"/>
                <w:vertAlign w:val="baseline"/>
                <w:lang w:val="en-US" w:eastAsia="zh-CN" w:bidi="ar-SA"/>
              </w:rPr>
              <w:t>A.</w:t>
            </w:r>
            <w:r>
              <w:rPr>
                <w:rFonts w:hint="eastAsia" w:ascii="Calibri" w:hAnsi="Calibri" w:eastAsia="宋体" w:cs="Times New Roman"/>
                <w:kern w:val="2"/>
                <w:sz w:val="21"/>
                <w:szCs w:val="24"/>
                <w:vertAlign w:val="baseline"/>
                <w:lang w:val="en-US" w:eastAsia="zh-CN" w:bidi="ar-SA"/>
              </w:rPr>
              <w:t>护照信息清晰可辨认，有效期至少六个月</w:t>
            </w:r>
            <w:r>
              <w:rPr>
                <w:rFonts w:hint="eastAsia" w:cs="Times New Roman"/>
                <w:kern w:val="2"/>
                <w:sz w:val="21"/>
                <w:szCs w:val="24"/>
                <w:vertAlign w:val="baseline"/>
                <w:lang w:val="en-US" w:eastAsia="zh-CN" w:bidi="ar-SA"/>
              </w:rPr>
              <w:t>；B.近</w:t>
            </w:r>
            <w:r>
              <w:rPr>
                <w:rFonts w:hint="eastAsia" w:ascii="Calibri" w:hAnsi="Calibri" w:eastAsia="宋体" w:cs="Times New Roman"/>
                <w:kern w:val="2"/>
                <w:sz w:val="21"/>
                <w:szCs w:val="24"/>
                <w:vertAlign w:val="baseline"/>
                <w:lang w:val="en-US" w:eastAsia="zh-CN" w:bidi="ar-SA"/>
              </w:rPr>
              <w:t>两年</w:t>
            </w:r>
            <w:r>
              <w:rPr>
                <w:rFonts w:hint="eastAsia" w:cs="Times New Roman"/>
                <w:kern w:val="2"/>
                <w:sz w:val="21"/>
                <w:szCs w:val="24"/>
                <w:vertAlign w:val="baseline"/>
                <w:lang w:val="en-US" w:eastAsia="zh-CN" w:bidi="ar-SA"/>
              </w:rPr>
              <w:t>护照</w:t>
            </w:r>
            <w:r>
              <w:rPr>
                <w:rFonts w:hint="eastAsia" w:ascii="Calibri" w:hAnsi="Calibri" w:eastAsia="宋体" w:cs="Times New Roman"/>
                <w:kern w:val="2"/>
                <w:sz w:val="21"/>
                <w:szCs w:val="24"/>
                <w:vertAlign w:val="baseline"/>
                <w:lang w:val="en-US" w:eastAsia="zh-CN" w:bidi="ar-SA"/>
              </w:rPr>
              <w:t>签证页；</w:t>
            </w:r>
            <w:r>
              <w:rPr>
                <w:rFonts w:hint="eastAsia" w:cs="Times New Roman"/>
                <w:kern w:val="2"/>
                <w:sz w:val="21"/>
                <w:szCs w:val="24"/>
                <w:vertAlign w:val="baseline"/>
                <w:lang w:val="en-US" w:eastAsia="zh-CN" w:bidi="ar-SA"/>
              </w:rPr>
              <w:t>C</w:t>
            </w:r>
            <w:r>
              <w:rPr>
                <w:rFonts w:hint="eastAsia"/>
                <w:vertAlign w:val="baseline"/>
                <w:lang w:val="en-US" w:eastAsia="zh-CN"/>
              </w:rPr>
              <w:t>.如被邀请人为探亲、结婚等私人事务，须提供双方关系证明（如结婚证、出生证、亲属关系证明或公证书）以及近期往来证明（如信函、邮件等）；D.其他</w:t>
            </w:r>
            <w:r>
              <w:rPr>
                <w:rFonts w:hint="eastAsia" w:ascii="Calibri" w:hAnsi="Calibri" w:eastAsia="宋体" w:cs="Times New Roman"/>
                <w:kern w:val="2"/>
                <w:sz w:val="21"/>
                <w:szCs w:val="24"/>
                <w:vertAlign w:val="baseline"/>
                <w:lang w:val="en-US" w:eastAsia="zh-CN" w:bidi="ar-SA"/>
              </w:rPr>
              <w:t>群体需提供身份证明文件，如学生证，新生儿出生证明材料等。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vertAlign w:val="baseline"/>
                <w:lang w:val="en-US" w:eastAsia="zh-CN"/>
              </w:rPr>
            </w:pPr>
            <w:r>
              <w:rPr>
                <w:rFonts w:hint="eastAsia"/>
                <w:vertAlign w:val="baseline"/>
                <w:lang w:val="en-US" w:eastAsia="zh-CN"/>
              </w:rPr>
              <w:t>6</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vertAlign w:val="baseline"/>
                <w:lang w:eastAsia="zh-CN"/>
              </w:rPr>
            </w:pPr>
            <w:r>
              <w:rPr>
                <w:rFonts w:hint="eastAsia"/>
                <w:vertAlign w:val="baseline"/>
                <w:lang w:eastAsia="zh-CN"/>
              </w:rPr>
              <w:t>被邀请人简历</w:t>
            </w:r>
          </w:p>
        </w:tc>
        <w:tc>
          <w:tcPr>
            <w:tcW w:w="591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vertAlign w:val="baseline"/>
                <w:lang w:val="en-US" w:eastAsia="zh-CN"/>
              </w:rPr>
            </w:pPr>
            <w:r>
              <w:rPr>
                <w:rFonts w:hint="eastAsia"/>
                <w:vertAlign w:val="baseline"/>
                <w:lang w:val="en-US" w:eastAsia="zh-CN"/>
              </w:rPr>
              <w:t>简历须完整，包括各时间段学习、工作情况。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vertAlign w:val="baseline"/>
                <w:lang w:val="en-US" w:eastAsia="zh-CN"/>
              </w:rPr>
            </w:pPr>
            <w:r>
              <w:rPr>
                <w:rFonts w:hint="eastAsia"/>
                <w:vertAlign w:val="baseline"/>
                <w:lang w:val="en-US" w:eastAsia="zh-CN"/>
              </w:rPr>
              <w:t>7</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vertAlign w:val="baseline"/>
                <w:lang w:eastAsia="zh-CN"/>
              </w:rPr>
            </w:pPr>
            <w:r>
              <w:rPr>
                <w:rFonts w:hint="eastAsia"/>
                <w:vertAlign w:val="baseline"/>
                <w:lang w:eastAsia="zh-CN"/>
              </w:rPr>
              <w:t>邀请单位从事经营活动的相关凭证（党政机关、事业单位、公立学校无需提供）</w:t>
            </w:r>
          </w:p>
        </w:tc>
        <w:tc>
          <w:tcPr>
            <w:tcW w:w="591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vertAlign w:val="baseline"/>
                <w:lang w:val="en-US" w:eastAsia="zh-CN"/>
              </w:rPr>
            </w:pPr>
            <w:r>
              <w:rPr>
                <w:rFonts w:hint="eastAsia"/>
                <w:vertAlign w:val="baseline"/>
                <w:lang w:val="en-US" w:eastAsia="zh-CN"/>
              </w:rPr>
              <w:t>A.至少近3个月的国税和地税的完税证明；B.买卖合同（加盖双方单位公章）、进出口单据、双方业务往来材料及可证明合作意向的相关材料。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b w:val="0"/>
                <w:bCs w:val="0"/>
                <w:vertAlign w:val="baseline"/>
                <w:lang w:val="en-US" w:eastAsia="zh-CN"/>
              </w:rPr>
            </w:pPr>
            <w:r>
              <w:rPr>
                <w:rFonts w:hint="eastAsia"/>
                <w:b w:val="0"/>
                <w:bCs w:val="0"/>
                <w:vertAlign w:val="baseline"/>
                <w:lang w:val="en-US" w:eastAsia="zh-CN"/>
              </w:rPr>
              <w:t>8</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Calibri" w:hAnsi="Calibri" w:eastAsia="宋体" w:cs="Times New Roman"/>
                <w:kern w:val="2"/>
                <w:sz w:val="21"/>
                <w:szCs w:val="24"/>
                <w:vertAlign w:val="baseline"/>
                <w:lang w:val="en-US" w:eastAsia="zh-CN" w:bidi="ar-SA"/>
              </w:rPr>
            </w:pPr>
            <w:r>
              <w:rPr>
                <w:rFonts w:hint="eastAsia"/>
                <w:vertAlign w:val="baseline"/>
                <w:lang w:eastAsia="zh-CN"/>
              </w:rPr>
              <w:t>被邀请人访问日程</w:t>
            </w:r>
          </w:p>
        </w:tc>
        <w:tc>
          <w:tcPr>
            <w:tcW w:w="591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eastAsia="宋体"/>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vertAlign w:val="baseline"/>
                <w:lang w:val="en-US" w:eastAsia="zh-CN"/>
              </w:rPr>
            </w:pPr>
            <w:r>
              <w:rPr>
                <w:rFonts w:hint="eastAsia"/>
                <w:vertAlign w:val="baseline"/>
                <w:lang w:val="en-US" w:eastAsia="zh-CN"/>
              </w:rPr>
              <w:t>9</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Calibri" w:hAnsi="Calibri" w:eastAsia="宋体" w:cs="Times New Roman"/>
                <w:kern w:val="2"/>
                <w:sz w:val="21"/>
                <w:szCs w:val="24"/>
                <w:vertAlign w:val="baseline"/>
                <w:lang w:val="en-US" w:eastAsia="zh-CN" w:bidi="ar-SA"/>
              </w:rPr>
            </w:pPr>
            <w:r>
              <w:rPr>
                <w:rFonts w:hint="eastAsia"/>
                <w:vertAlign w:val="baseline"/>
                <w:lang w:eastAsia="zh-CN"/>
              </w:rPr>
              <w:t>被邀请人往返行程预定单据</w:t>
            </w:r>
          </w:p>
        </w:tc>
        <w:tc>
          <w:tcPr>
            <w:tcW w:w="591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vertAlign w:val="baseline"/>
                <w:lang w:val="en-US" w:eastAsia="zh-CN"/>
              </w:rPr>
            </w:pPr>
            <w:r>
              <w:rPr>
                <w:rFonts w:hint="eastAsia"/>
                <w:vertAlign w:val="baseline"/>
                <w:lang w:val="en-US" w:eastAsia="zh-CN"/>
              </w:rPr>
              <w:t>10</w:t>
            </w:r>
          </w:p>
        </w:tc>
        <w:tc>
          <w:tcPr>
            <w:tcW w:w="30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Calibri" w:hAnsi="Calibri" w:eastAsia="宋体" w:cs="Times New Roman"/>
                <w:kern w:val="2"/>
                <w:sz w:val="21"/>
                <w:szCs w:val="24"/>
                <w:vertAlign w:val="baseline"/>
                <w:lang w:val="en-US" w:eastAsia="zh-CN" w:bidi="ar-SA"/>
              </w:rPr>
            </w:pPr>
            <w:r>
              <w:rPr>
                <w:rFonts w:hint="eastAsia"/>
                <w:vertAlign w:val="baseline"/>
                <w:lang w:eastAsia="zh-CN"/>
              </w:rPr>
              <w:t>审批单位要求提供的其他材料</w:t>
            </w:r>
          </w:p>
        </w:tc>
        <w:tc>
          <w:tcPr>
            <w:tcW w:w="591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vertAlign w:val="baseline"/>
                <w:lang w:val="en-US" w:eastAsia="zh-CN"/>
              </w:rPr>
            </w:pPr>
            <w:r>
              <w:rPr>
                <w:rFonts w:hint="eastAsia"/>
                <w:vertAlign w:val="baseline"/>
                <w:lang w:eastAsia="zh-CN"/>
              </w:rPr>
              <w:t>注意事项</w:t>
            </w:r>
          </w:p>
        </w:tc>
        <w:tc>
          <w:tcPr>
            <w:tcW w:w="89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vertAlign w:val="baseline"/>
                <w:lang w:eastAsia="zh-CN"/>
              </w:rPr>
            </w:pPr>
            <w:r>
              <w:rPr>
                <w:rFonts w:hint="eastAsia"/>
                <w:vertAlign w:val="baseline"/>
                <w:lang w:eastAsia="zh-CN"/>
              </w:rPr>
              <w:t>除党政机关、事业单位、公立高校外，外文材料翻译件须由具备翻译资质的公司进行翻译并加盖翻译公司公章，同时请提供翻译公司营业执照复印件。</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F8E67"/>
    <w:rsid w:val="5B9B57FE"/>
    <w:rsid w:val="5BBE1018"/>
    <w:rsid w:val="7BFF8E67"/>
    <w:rsid w:val="DF35CBE7"/>
    <w:rsid w:val="EEB7BD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Styl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9.33333333333333</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2022-07-15T17:56:00Z</dcterms:created>
  <dc:creator>user</dc:creator>
  <cp:lastModifiedBy>yangwenqian</cp:lastModifiedBy>
  <dcterms:modified xsi:type="dcterms:W3CDTF">2023-07-21T02:24:32Z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2E3152A5BD12429C8326BF5C43ED397F_13</vt:lpwstr>
  </property>
</Properties>
</file>